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3EBF" w14:textId="09D2A0F1" w:rsidR="00EF1C5E" w:rsidRPr="00A14A13" w:rsidRDefault="00A14A13" w:rsidP="00A14A13">
      <w:pPr>
        <w:pStyle w:val="GlAlnt"/>
        <w:ind w:left="0" w:right="0"/>
        <w:rPr>
          <w:rFonts w:ascii="Amasis MT Pro Black" w:hAnsi="Amasis MT Pro Black"/>
          <w:b/>
          <w:bCs/>
          <w:color w:val="00B0F0"/>
          <w:sz w:val="40"/>
          <w:szCs w:val="40"/>
        </w:rPr>
      </w:pPr>
      <w:r w:rsidRPr="00A14A13">
        <w:rPr>
          <w:rFonts w:ascii="Amasis MT Pro Black" w:hAnsi="Amasis MT Pro Black"/>
          <w:b/>
          <w:bCs/>
          <w:color w:val="00B0F0"/>
          <w:sz w:val="40"/>
          <w:szCs w:val="40"/>
        </w:rPr>
        <w:t>DAX FORMÜLLLERİ ÖRNEKLERİ</w:t>
      </w:r>
    </w:p>
    <w:p w14:paraId="71684FF4" w14:textId="77777777" w:rsidR="00A14A13" w:rsidRPr="00A14A13" w:rsidRDefault="00A14A13" w:rsidP="00A14A13">
      <w:pPr>
        <w:rPr>
          <w:rFonts w:ascii="Amasis MT Pro Black" w:hAnsi="Amasis MT Pro Black"/>
          <w:color w:val="00B050"/>
          <w:sz w:val="28"/>
          <w:szCs w:val="28"/>
        </w:rPr>
      </w:pPr>
      <w:r w:rsidRPr="00A14A13">
        <w:rPr>
          <w:rFonts w:ascii="Amasis MT Pro Black" w:hAnsi="Amasis MT Pro Black"/>
          <w:color w:val="00B050"/>
          <w:sz w:val="28"/>
          <w:szCs w:val="28"/>
        </w:rPr>
        <w:t>Yaşı hesaplayan DAX</w:t>
      </w:r>
    </w:p>
    <w:p w14:paraId="0C703771" w14:textId="77777777" w:rsidR="007240DE" w:rsidRDefault="007240DE" w:rsidP="00A14A13">
      <w:r w:rsidRPr="007240DE">
        <w:rPr>
          <w:rFonts w:ascii="Amasis MT Pro Black" w:hAnsi="Amasis MT Pro Black"/>
          <w:sz w:val="28"/>
          <w:szCs w:val="28"/>
        </w:rPr>
        <w:t>=DATEDIFF([dogum_tarihi];TODAY();YEAR)</w:t>
      </w:r>
      <w:r w:rsidRPr="007240DE">
        <w:t xml:space="preserve"> </w:t>
      </w:r>
    </w:p>
    <w:p w14:paraId="5212F1E4" w14:textId="47CC073F" w:rsidR="00A14A13" w:rsidRDefault="007240DE" w:rsidP="00A14A13">
      <w:pPr>
        <w:rPr>
          <w:rFonts w:ascii="Amasis MT Pro Black" w:hAnsi="Amasis MT Pro Black"/>
          <w:sz w:val="28"/>
          <w:szCs w:val="28"/>
        </w:rPr>
      </w:pPr>
      <w:r w:rsidRPr="007240DE">
        <w:rPr>
          <w:rFonts w:ascii="Amasis MT Pro Black" w:hAnsi="Amasis MT Pro Black"/>
          <w:sz w:val="28"/>
          <w:szCs w:val="28"/>
        </w:rPr>
        <w:t>=</w:t>
      </w:r>
      <w:r>
        <w:rPr>
          <w:rFonts w:ascii="Amasis MT Pro Black" w:hAnsi="Amasis MT Pro Black"/>
          <w:sz w:val="28"/>
          <w:szCs w:val="28"/>
        </w:rPr>
        <w:t>YEAR</w:t>
      </w:r>
      <w:r w:rsidRPr="007240DE">
        <w:rPr>
          <w:rFonts w:ascii="Amasis MT Pro Black" w:hAnsi="Amasis MT Pro Black"/>
          <w:sz w:val="28"/>
          <w:szCs w:val="28"/>
        </w:rPr>
        <w:t>(</w:t>
      </w:r>
      <w:r>
        <w:rPr>
          <w:rFonts w:ascii="Amasis MT Pro Black" w:hAnsi="Amasis MT Pro Black"/>
          <w:sz w:val="28"/>
          <w:szCs w:val="28"/>
        </w:rPr>
        <w:t>TODAY())-</w:t>
      </w:r>
      <w:r w:rsidRPr="007240DE">
        <w:rPr>
          <w:rFonts w:ascii="Amasis MT Pro Black" w:hAnsi="Amasis MT Pro Black"/>
          <w:sz w:val="28"/>
          <w:szCs w:val="28"/>
        </w:rPr>
        <w:t>YEAR</w:t>
      </w:r>
      <w:r>
        <w:rPr>
          <w:rFonts w:ascii="Amasis MT Pro Black" w:hAnsi="Amasis MT Pro Black"/>
          <w:sz w:val="28"/>
          <w:szCs w:val="28"/>
        </w:rPr>
        <w:t>([</w:t>
      </w:r>
      <w:r w:rsidR="00A50133">
        <w:rPr>
          <w:rFonts w:ascii="Amasis MT Pro Black" w:hAnsi="Amasis MT Pro Black"/>
          <w:sz w:val="28"/>
          <w:szCs w:val="28"/>
        </w:rPr>
        <w:t>dogum_tarihi])</w:t>
      </w:r>
    </w:p>
    <w:p w14:paraId="7C0721D0" w14:textId="77777777" w:rsidR="00A50133" w:rsidRPr="00A14A13" w:rsidRDefault="00A50133" w:rsidP="00A14A13">
      <w:pPr>
        <w:rPr>
          <w:rFonts w:ascii="Amasis MT Pro Black" w:hAnsi="Amasis MT Pro Black"/>
          <w:sz w:val="28"/>
          <w:szCs w:val="28"/>
        </w:rPr>
      </w:pPr>
    </w:p>
    <w:p w14:paraId="3BD6A96C" w14:textId="77777777" w:rsidR="00A14A13" w:rsidRPr="00A14A13" w:rsidRDefault="00A14A13" w:rsidP="00A14A13">
      <w:pPr>
        <w:rPr>
          <w:rFonts w:ascii="Amasis MT Pro Black" w:hAnsi="Amasis MT Pro Black"/>
          <w:color w:val="7030A0"/>
          <w:sz w:val="28"/>
          <w:szCs w:val="28"/>
        </w:rPr>
      </w:pPr>
      <w:r w:rsidRPr="00A14A13">
        <w:rPr>
          <w:rFonts w:ascii="Amasis MT Pro Black" w:hAnsi="Amasis MT Pro Black"/>
          <w:color w:val="7030A0"/>
          <w:sz w:val="28"/>
          <w:szCs w:val="28"/>
        </w:rPr>
        <w:t>DOĞUM YILINI HESAPLAYAN DAX</w:t>
      </w:r>
    </w:p>
    <w:p w14:paraId="352E55CC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=YEAR([dogum_tarihi])</w:t>
      </w:r>
    </w:p>
    <w:p w14:paraId="4D9E4A7A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4C9BFC37" w14:textId="77777777" w:rsidR="00A14A13" w:rsidRPr="00A14A13" w:rsidRDefault="00A14A13" w:rsidP="00A14A13">
      <w:pPr>
        <w:rPr>
          <w:rFonts w:ascii="Amasis MT Pro Black" w:hAnsi="Amasis MT Pro Black"/>
          <w:color w:val="FFC000"/>
          <w:sz w:val="28"/>
          <w:szCs w:val="28"/>
        </w:rPr>
      </w:pPr>
      <w:r w:rsidRPr="00A14A13">
        <w:rPr>
          <w:rFonts w:ascii="Amasis MT Pro Black" w:hAnsi="Amasis MT Pro Black"/>
          <w:color w:val="FFC000"/>
          <w:sz w:val="28"/>
          <w:szCs w:val="28"/>
        </w:rPr>
        <w:t>AY NUMARASINI HESAPLAYAN DAX</w:t>
      </w:r>
    </w:p>
    <w:p w14:paraId="1727B847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=MONTH([dogum_tarihi])</w:t>
      </w:r>
    </w:p>
    <w:p w14:paraId="69D53DA7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34AB22E9" w14:textId="77777777" w:rsidR="00A14A13" w:rsidRPr="00A14A13" w:rsidRDefault="00A14A13" w:rsidP="00A14A13">
      <w:pPr>
        <w:rPr>
          <w:rFonts w:ascii="Amasis MT Pro Black" w:hAnsi="Amasis MT Pro Black"/>
          <w:color w:val="92D050"/>
          <w:sz w:val="28"/>
          <w:szCs w:val="28"/>
        </w:rPr>
      </w:pPr>
      <w:r w:rsidRPr="00A14A13">
        <w:rPr>
          <w:rFonts w:ascii="Amasis MT Pro Black" w:hAnsi="Amasis MT Pro Black"/>
          <w:color w:val="92D050"/>
          <w:sz w:val="28"/>
          <w:szCs w:val="28"/>
        </w:rPr>
        <w:t>tarihi formatlı gösteren dax</w:t>
      </w:r>
    </w:p>
    <w:p w14:paraId="2467060F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=FORMAT([dogum_tarihi];"yyyy-mmmm")</w:t>
      </w:r>
    </w:p>
    <w:p w14:paraId="1F6036E2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49262FE0" w14:textId="77777777" w:rsidR="00A14A13" w:rsidRPr="00A14A13" w:rsidRDefault="00A14A13" w:rsidP="00A14A13">
      <w:pPr>
        <w:rPr>
          <w:rFonts w:ascii="Amasis MT Pro Black" w:hAnsi="Amasis MT Pro Black"/>
          <w:color w:val="7030A0"/>
          <w:sz w:val="28"/>
          <w:szCs w:val="28"/>
        </w:rPr>
      </w:pPr>
      <w:r w:rsidRPr="00A14A13">
        <w:rPr>
          <w:rFonts w:ascii="Amasis MT Pro Black" w:hAnsi="Amasis MT Pro Black"/>
          <w:color w:val="7030A0"/>
          <w:sz w:val="28"/>
          <w:szCs w:val="28"/>
        </w:rPr>
        <w:t>büyük küçük harfe çeviren dax</w:t>
      </w:r>
    </w:p>
    <w:p w14:paraId="590791EB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=UPPER(musteriler[musteri_adi])</w:t>
      </w:r>
    </w:p>
    <w:p w14:paraId="1275D3A5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=LOWER(musteriler[musteri_adi])</w:t>
      </w:r>
    </w:p>
    <w:p w14:paraId="4D450A4D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6CA91000" w14:textId="77777777" w:rsidR="00A14A13" w:rsidRPr="00A14A13" w:rsidRDefault="00A14A13" w:rsidP="00A14A13">
      <w:pPr>
        <w:rPr>
          <w:rFonts w:ascii="Amasis MT Pro Black" w:hAnsi="Amasis MT Pro Black"/>
          <w:color w:val="FF0000"/>
          <w:sz w:val="28"/>
          <w:szCs w:val="28"/>
        </w:rPr>
      </w:pPr>
      <w:r w:rsidRPr="00A14A13">
        <w:rPr>
          <w:rFonts w:ascii="Amasis MT Pro Black" w:hAnsi="Amasis MT Pro Black"/>
          <w:color w:val="FF0000"/>
          <w:sz w:val="28"/>
          <w:szCs w:val="28"/>
        </w:rPr>
        <w:t>soldan sağdan iki karakteri getiren dax</w:t>
      </w:r>
    </w:p>
    <w:p w14:paraId="2CD7BCA6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=LEFT([musteri_kodu];2)</w:t>
      </w:r>
    </w:p>
    <w:p w14:paraId="6B6CEE77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=RIGHT(musteriler[musteri_kodu];2)</w:t>
      </w:r>
    </w:p>
    <w:p w14:paraId="4D0533FB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5BA7FBA0" w14:textId="77777777" w:rsidR="00A14A13" w:rsidRPr="00A14A13" w:rsidRDefault="00A14A13" w:rsidP="00A14A13">
      <w:pPr>
        <w:rPr>
          <w:rFonts w:ascii="Amasis MT Pro Black" w:hAnsi="Amasis MT Pro Black"/>
          <w:color w:val="C00000"/>
          <w:sz w:val="28"/>
          <w:szCs w:val="28"/>
        </w:rPr>
      </w:pPr>
      <w:r w:rsidRPr="00A14A13">
        <w:rPr>
          <w:rFonts w:ascii="Amasis MT Pro Black" w:hAnsi="Amasis MT Pro Black"/>
          <w:color w:val="C00000"/>
          <w:sz w:val="28"/>
          <w:szCs w:val="28"/>
        </w:rPr>
        <w:t>aradaki karakteri getiren dax</w:t>
      </w:r>
    </w:p>
    <w:p w14:paraId="566D01FD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=MID([urun_kodu];5;2)</w:t>
      </w:r>
    </w:p>
    <w:p w14:paraId="2EF23116" w14:textId="7FF175A1" w:rsid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6D3A958D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1C51DB3B" w14:textId="77777777" w:rsidR="00A14A13" w:rsidRPr="00A14A13" w:rsidRDefault="00A14A13" w:rsidP="00A14A13">
      <w:pPr>
        <w:rPr>
          <w:rFonts w:ascii="Amasis MT Pro Black" w:hAnsi="Amasis MT Pro Black"/>
          <w:color w:val="7030A0"/>
          <w:sz w:val="28"/>
          <w:szCs w:val="28"/>
        </w:rPr>
      </w:pPr>
      <w:r w:rsidRPr="00A14A13">
        <w:rPr>
          <w:rFonts w:ascii="Amasis MT Pro Black" w:hAnsi="Amasis MT Pro Black"/>
          <w:color w:val="7030A0"/>
          <w:sz w:val="28"/>
          <w:szCs w:val="28"/>
        </w:rPr>
        <w:t>fiyat değerlendirme dax</w:t>
      </w:r>
    </w:p>
    <w:p w14:paraId="0B542FCB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=IF([birim_fiyat]&lt;1000;"Düşük";IF([birim_fiyat]&lt;2000;"Orta";"Yüksek"))</w:t>
      </w:r>
    </w:p>
    <w:p w14:paraId="37BA2B8E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7C25B1E3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color w:val="C45911" w:themeColor="accent2" w:themeShade="BF"/>
          <w:sz w:val="28"/>
          <w:szCs w:val="28"/>
        </w:rPr>
        <w:t xml:space="preserve">İLİŞKİLİ TABLODAN BİRİM FİYATI GETİREN </w:t>
      </w:r>
      <w:r w:rsidRPr="00A14A13">
        <w:rPr>
          <w:rFonts w:ascii="Amasis MT Pro Black" w:hAnsi="Amasis MT Pro Black"/>
          <w:sz w:val="28"/>
          <w:szCs w:val="28"/>
        </w:rPr>
        <w:t>DAX</w:t>
      </w:r>
    </w:p>
    <w:p w14:paraId="4D26405C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=RELATED(urunler[birim_fiyat])</w:t>
      </w:r>
    </w:p>
    <w:p w14:paraId="4F7FDCAB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77415E64" w14:textId="77777777" w:rsidR="00A14A13" w:rsidRPr="00A14A13" w:rsidRDefault="00A14A13" w:rsidP="00A14A13">
      <w:pPr>
        <w:rPr>
          <w:rFonts w:ascii="Amasis MT Pro Black" w:hAnsi="Amasis MT Pro Black"/>
          <w:color w:val="00B050"/>
          <w:sz w:val="28"/>
          <w:szCs w:val="28"/>
        </w:rPr>
      </w:pPr>
      <w:r w:rsidRPr="00A14A13">
        <w:rPr>
          <w:rFonts w:ascii="Amasis MT Pro Black" w:hAnsi="Amasis MT Pro Black"/>
          <w:color w:val="00B050"/>
          <w:sz w:val="28"/>
          <w:szCs w:val="28"/>
        </w:rPr>
        <w:t xml:space="preserve">SATIR SAYISINI İADE SAYISINI HESAPLAYAN DAX </w:t>
      </w:r>
    </w:p>
    <w:p w14:paraId="21CF0D1A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=COUNTA(iadeler[iade_id])</w:t>
      </w:r>
    </w:p>
    <w:p w14:paraId="1F367224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=COUNT(iadeler[iade_id])</w:t>
      </w:r>
    </w:p>
    <w:p w14:paraId="06C5A4CD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=COUNTROWS(iadeler)</w:t>
      </w:r>
    </w:p>
    <w:p w14:paraId="674FF827" w14:textId="77777777" w:rsidR="00A14A13" w:rsidRPr="00A14A13" w:rsidRDefault="00A14A13" w:rsidP="00A14A13">
      <w:pPr>
        <w:rPr>
          <w:rFonts w:ascii="Amasis MT Pro Black" w:hAnsi="Amasis MT Pro Black"/>
          <w:color w:val="44546A" w:themeColor="text2"/>
          <w:sz w:val="28"/>
          <w:szCs w:val="28"/>
        </w:rPr>
      </w:pPr>
    </w:p>
    <w:p w14:paraId="01EFEC67" w14:textId="77777777" w:rsidR="00A14A13" w:rsidRPr="00A14A13" w:rsidRDefault="00A14A13" w:rsidP="00A14A13">
      <w:pPr>
        <w:rPr>
          <w:rFonts w:ascii="Amasis MT Pro Black" w:hAnsi="Amasis MT Pro Black"/>
          <w:color w:val="ED7D31" w:themeColor="accent2"/>
          <w:sz w:val="28"/>
          <w:szCs w:val="28"/>
        </w:rPr>
      </w:pPr>
      <w:r w:rsidRPr="00A14A13">
        <w:rPr>
          <w:rFonts w:ascii="Amasis MT Pro Black" w:hAnsi="Amasis MT Pro Black"/>
          <w:color w:val="ED7D31" w:themeColor="accent2"/>
          <w:sz w:val="28"/>
          <w:szCs w:val="28"/>
        </w:rPr>
        <w:t>BENZERSİZ DEĞER SAYISINI HESAPLAYAN DAX</w:t>
      </w:r>
    </w:p>
    <w:p w14:paraId="6C4CE509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=DISTINCTCOUNT(siparisler[siparis_kodu])</w:t>
      </w:r>
    </w:p>
    <w:p w14:paraId="5CFB7E42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3727A1CA" w14:textId="77777777" w:rsidR="00A14A13" w:rsidRPr="00A14A13" w:rsidRDefault="00A14A13" w:rsidP="00A14A13">
      <w:pPr>
        <w:rPr>
          <w:rFonts w:ascii="Amasis MT Pro Black" w:hAnsi="Amasis MT Pro Black"/>
          <w:color w:val="0066FF"/>
          <w:sz w:val="28"/>
          <w:szCs w:val="28"/>
        </w:rPr>
      </w:pPr>
      <w:r w:rsidRPr="00A14A13">
        <w:rPr>
          <w:rFonts w:ascii="Amasis MT Pro Black" w:hAnsi="Amasis MT Pro Black"/>
          <w:color w:val="0066FF"/>
          <w:sz w:val="28"/>
          <w:szCs w:val="28"/>
        </w:rPr>
        <w:t>TOPLAMA FORMULU DAX</w:t>
      </w:r>
    </w:p>
    <w:p w14:paraId="067686DF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=SUM(siparisler[adet])</w:t>
      </w:r>
    </w:p>
    <w:p w14:paraId="0C20CD3D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616E67C9" w14:textId="77777777" w:rsidR="00A14A13" w:rsidRPr="00A14A13" w:rsidRDefault="00A14A13" w:rsidP="00A14A13">
      <w:pPr>
        <w:rPr>
          <w:rFonts w:ascii="Amasis MT Pro Black" w:hAnsi="Amasis MT Pro Black"/>
          <w:color w:val="538135" w:themeColor="accent6" w:themeShade="BF"/>
          <w:sz w:val="28"/>
          <w:szCs w:val="28"/>
        </w:rPr>
      </w:pPr>
      <w:r w:rsidRPr="00A14A13">
        <w:rPr>
          <w:rFonts w:ascii="Amasis MT Pro Black" w:hAnsi="Amasis MT Pro Black"/>
          <w:color w:val="538135" w:themeColor="accent6" w:themeShade="BF"/>
          <w:sz w:val="28"/>
          <w:szCs w:val="28"/>
        </w:rPr>
        <w:t>TOPLAM TUTARI HESAPLAYAN SUMX  DAX FORMULU</w:t>
      </w:r>
    </w:p>
    <w:p w14:paraId="639086EC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=SUMX(siparisler;[adet]*RELATED(urunler[birim_fiyat]))</w:t>
      </w:r>
    </w:p>
    <w:p w14:paraId="3A950412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01C9F571" w14:textId="77777777" w:rsidR="00A14A13" w:rsidRPr="00A14A13" w:rsidRDefault="00A14A13" w:rsidP="00A14A13">
      <w:pPr>
        <w:rPr>
          <w:rFonts w:ascii="Amasis MT Pro Black" w:hAnsi="Amasis MT Pro Black"/>
          <w:color w:val="00CC99"/>
          <w:sz w:val="28"/>
          <w:szCs w:val="28"/>
        </w:rPr>
      </w:pPr>
      <w:r w:rsidRPr="00A14A13">
        <w:rPr>
          <w:rFonts w:ascii="Amasis MT Pro Black" w:hAnsi="Amasis MT Pro Black"/>
          <w:color w:val="00CC99"/>
          <w:sz w:val="28"/>
          <w:szCs w:val="28"/>
        </w:rPr>
        <w:t>TOPLAM MALİYETİ HESAPLAYAN SUMX  DAX FORMULU</w:t>
      </w:r>
    </w:p>
    <w:p w14:paraId="3BD9ADCB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=SUMX(siparisler;[adet]*RELATED(urunler[birim_maliyet]))</w:t>
      </w:r>
    </w:p>
    <w:p w14:paraId="28ED1200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29D85EE5" w14:textId="77777777" w:rsidR="00A14A13" w:rsidRPr="00A14A13" w:rsidRDefault="00A14A13" w:rsidP="00A14A13">
      <w:pPr>
        <w:rPr>
          <w:rFonts w:ascii="Amasis MT Pro Black" w:hAnsi="Amasis MT Pro Black"/>
          <w:color w:val="669900"/>
          <w:sz w:val="28"/>
          <w:szCs w:val="28"/>
        </w:rPr>
      </w:pPr>
      <w:r w:rsidRPr="00A14A13">
        <w:rPr>
          <w:rFonts w:ascii="Amasis MT Pro Black" w:hAnsi="Amasis MT Pro Black"/>
          <w:color w:val="669900"/>
          <w:sz w:val="28"/>
          <w:szCs w:val="28"/>
        </w:rPr>
        <w:t>TOPLAM KAR HESAPLAYAN DAX FORMULU</w:t>
      </w:r>
    </w:p>
    <w:p w14:paraId="6CBD494F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=[Toplam Sipariş Tutarı]-[Toplam Sipariş Maliyeti]</w:t>
      </w:r>
    </w:p>
    <w:p w14:paraId="34B25EE6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39EF797E" w14:textId="77777777" w:rsidR="00A14A13" w:rsidRPr="00A14A13" w:rsidRDefault="00A14A13" w:rsidP="00A14A13">
      <w:pPr>
        <w:rPr>
          <w:rFonts w:ascii="Amasis MT Pro Black" w:hAnsi="Amasis MT Pro Black"/>
          <w:color w:val="0066FF"/>
          <w:sz w:val="28"/>
          <w:szCs w:val="28"/>
        </w:rPr>
      </w:pPr>
      <w:r w:rsidRPr="00A14A13">
        <w:rPr>
          <w:rFonts w:ascii="Amasis MT Pro Black" w:hAnsi="Amasis MT Pro Black"/>
          <w:color w:val="0066FF"/>
          <w:sz w:val="28"/>
          <w:szCs w:val="28"/>
        </w:rPr>
        <w:t>CALCULATE ÖRNEKLERİ</w:t>
      </w:r>
    </w:p>
    <w:p w14:paraId="3314ABBE" w14:textId="6B778298" w:rsidR="00A14A13" w:rsidRPr="00A14A13" w:rsidRDefault="00F21C36" w:rsidP="00A14A13">
      <w:pPr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=</w:t>
      </w:r>
      <w:r w:rsidR="00A14A13" w:rsidRPr="00A14A13">
        <w:rPr>
          <w:rFonts w:ascii="Amasis MT Pro Black" w:hAnsi="Amasis MT Pro Black"/>
          <w:sz w:val="28"/>
          <w:szCs w:val="28"/>
        </w:rPr>
        <w:t>CALCULATE=SÜPER MAN</w:t>
      </w:r>
    </w:p>
    <w:p w14:paraId="3B0D711D" w14:textId="62D9FF2C" w:rsidR="00A14A13" w:rsidRPr="00A14A13" w:rsidRDefault="00F21C36" w:rsidP="00A14A13">
      <w:pPr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=</w:t>
      </w:r>
      <w:r w:rsidR="00A14A13" w:rsidRPr="00A14A13">
        <w:rPr>
          <w:rFonts w:ascii="Amasis MT Pro Black" w:hAnsi="Amasis MT Pro Black"/>
          <w:sz w:val="28"/>
          <w:szCs w:val="28"/>
        </w:rPr>
        <w:t>CALCULATE(HESAPLANACAK ŞEY;FİLTRE)</w:t>
      </w:r>
    </w:p>
    <w:p w14:paraId="0DB93E41" w14:textId="601F21DC" w:rsidR="00A14A13" w:rsidRPr="00A14A13" w:rsidRDefault="00F21C36" w:rsidP="00A14A13">
      <w:pPr>
        <w:rPr>
          <w:rFonts w:ascii="Amasis MT Pro Black" w:hAnsi="Amasis MT Pro Black"/>
          <w:sz w:val="28"/>
          <w:szCs w:val="28"/>
        </w:rPr>
      </w:pPr>
      <w:r w:rsidRPr="00F21C36">
        <w:rPr>
          <w:rFonts w:ascii="Amasis MT Pro Black" w:hAnsi="Amasis MT Pro Black"/>
          <w:sz w:val="28"/>
          <w:szCs w:val="28"/>
        </w:rPr>
        <w:t>=</w:t>
      </w:r>
      <w:r w:rsidR="00A14A13" w:rsidRPr="00F21C36">
        <w:rPr>
          <w:rFonts w:ascii="Amasis MT Pro Black" w:hAnsi="Amasis MT Pro Black"/>
          <w:sz w:val="28"/>
          <w:szCs w:val="28"/>
        </w:rPr>
        <w:t>CALCULATE(TOPLAM</w:t>
      </w:r>
      <w:r w:rsidR="00A14A13" w:rsidRPr="00A14A13">
        <w:rPr>
          <w:rFonts w:ascii="Amasis MT Pro Black" w:hAnsi="Amasis MT Pro Black"/>
          <w:sz w:val="28"/>
          <w:szCs w:val="28"/>
        </w:rPr>
        <w:t xml:space="preserve"> KAR;BÖLGELER[BÖLGEADI)="AKDENİZ")</w:t>
      </w:r>
    </w:p>
    <w:p w14:paraId="1695F97D" w14:textId="2562DDD3" w:rsidR="00A14A13" w:rsidRPr="00A14A13" w:rsidRDefault="00F21C36" w:rsidP="00A14A13">
      <w:pPr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=</w:t>
      </w:r>
      <w:r w:rsidR="00A14A13" w:rsidRPr="00A14A13">
        <w:rPr>
          <w:rFonts w:ascii="Amasis MT Pro Black" w:hAnsi="Amasis MT Pro Black"/>
          <w:sz w:val="28"/>
          <w:szCs w:val="28"/>
        </w:rPr>
        <w:t>CALCULATE(SUM([ADET]);KATEGORİLER[KATEGORİ]="MOBİLYA")</w:t>
      </w:r>
    </w:p>
    <w:p w14:paraId="1290FAE4" w14:textId="5CE4A684" w:rsidR="00A14A13" w:rsidRPr="00A14A13" w:rsidRDefault="00F21C36" w:rsidP="00A14A13">
      <w:pPr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=</w:t>
      </w:r>
      <w:r w:rsidR="00A14A13" w:rsidRPr="00A14A13">
        <w:rPr>
          <w:rFonts w:ascii="Amasis MT Pro Black" w:hAnsi="Amasis MT Pro Black"/>
          <w:sz w:val="28"/>
          <w:szCs w:val="28"/>
        </w:rPr>
        <w:t>CALCULATE([Toplam Sipariş Tutarı];ALL(takvim))</w:t>
      </w:r>
    </w:p>
    <w:p w14:paraId="5EF5C56F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=CALCULATE([Toplam Sipariş Tutarı];DATEADD(takvim[tarih];-1;MONTH))</w:t>
      </w:r>
    </w:p>
    <w:p w14:paraId="15A40D8A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51A83548" w14:textId="77777777" w:rsidR="00A14A13" w:rsidRPr="00A14A13" w:rsidRDefault="00A14A13" w:rsidP="00A14A13">
      <w:pPr>
        <w:rPr>
          <w:rFonts w:ascii="Amasis MT Pro Black" w:hAnsi="Amasis MT Pro Black"/>
          <w:color w:val="FF66FF"/>
          <w:sz w:val="28"/>
          <w:szCs w:val="28"/>
        </w:rPr>
      </w:pPr>
      <w:r w:rsidRPr="00A14A13">
        <w:rPr>
          <w:rFonts w:ascii="Amasis MT Pro Black" w:hAnsi="Amasis MT Pro Black"/>
          <w:color w:val="FF66FF"/>
          <w:sz w:val="28"/>
          <w:szCs w:val="28"/>
        </w:rPr>
        <w:t>SATIŞ HEDEFİ GEÇEN AYIN SATIŞARININ %1 FAZLASIDIR</w:t>
      </w:r>
    </w:p>
    <w:p w14:paraId="3D10F64E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=[Toplam Sipariş Tutarı GA]*101/100</w:t>
      </w:r>
    </w:p>
    <w:p w14:paraId="4EC5DE6F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</w:p>
    <w:p w14:paraId="17F328D6" w14:textId="77777777" w:rsidR="00A14A13" w:rsidRPr="00A14A13" w:rsidRDefault="00A14A13" w:rsidP="00A14A13">
      <w:pPr>
        <w:rPr>
          <w:rFonts w:ascii="Amasis MT Pro Black" w:hAnsi="Amasis MT Pro Black"/>
          <w:color w:val="00CC99"/>
          <w:sz w:val="28"/>
          <w:szCs w:val="28"/>
        </w:rPr>
      </w:pPr>
      <w:r w:rsidRPr="00A14A13">
        <w:rPr>
          <w:rFonts w:ascii="Amasis MT Pro Black" w:hAnsi="Amasis MT Pro Black"/>
          <w:color w:val="00CC99"/>
          <w:sz w:val="28"/>
          <w:szCs w:val="28"/>
        </w:rPr>
        <w:t>@ İŞARETİNDEN ÖNCEKİ VE SONRAKİ</w:t>
      </w:r>
    </w:p>
    <w:p w14:paraId="49C4321E" w14:textId="77777777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=left(eposta;search("@";eposta;1)-1)</w:t>
      </w:r>
    </w:p>
    <w:p w14:paraId="13C335CE" w14:textId="18BCF8D5" w:rsidR="00A14A13" w:rsidRPr="00A14A13" w:rsidRDefault="00A14A13" w:rsidP="00A14A13">
      <w:pPr>
        <w:rPr>
          <w:rFonts w:ascii="Amasis MT Pro Black" w:hAnsi="Amasis MT Pro Black"/>
          <w:sz w:val="28"/>
          <w:szCs w:val="28"/>
        </w:rPr>
      </w:pPr>
      <w:r w:rsidRPr="00A14A13">
        <w:rPr>
          <w:rFonts w:ascii="Amasis MT Pro Black" w:hAnsi="Amasis MT Pro Black"/>
          <w:sz w:val="28"/>
          <w:szCs w:val="28"/>
        </w:rPr>
        <w:t>=mid(eposta;search("@";eposta;1)+1;50)</w:t>
      </w:r>
    </w:p>
    <w:sectPr w:rsidR="00A14A13" w:rsidRPr="00A14A13" w:rsidSect="00F26809">
      <w:pgSz w:w="11906" w:h="16838" w:code="9"/>
      <w:pgMar w:top="1417" w:right="140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A2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13"/>
    <w:rsid w:val="00002522"/>
    <w:rsid w:val="00017D53"/>
    <w:rsid w:val="0002142E"/>
    <w:rsid w:val="000639FF"/>
    <w:rsid w:val="00091413"/>
    <w:rsid w:val="000B414C"/>
    <w:rsid w:val="000D56EB"/>
    <w:rsid w:val="000F28AE"/>
    <w:rsid w:val="001267E8"/>
    <w:rsid w:val="001327B6"/>
    <w:rsid w:val="00141B11"/>
    <w:rsid w:val="00200BE2"/>
    <w:rsid w:val="00242317"/>
    <w:rsid w:val="002A1742"/>
    <w:rsid w:val="002F3B36"/>
    <w:rsid w:val="003563A8"/>
    <w:rsid w:val="003B7305"/>
    <w:rsid w:val="003E4FFB"/>
    <w:rsid w:val="00407CF1"/>
    <w:rsid w:val="00415D2D"/>
    <w:rsid w:val="0045575C"/>
    <w:rsid w:val="004B3D5E"/>
    <w:rsid w:val="004E7FD1"/>
    <w:rsid w:val="00547280"/>
    <w:rsid w:val="00570228"/>
    <w:rsid w:val="005824D9"/>
    <w:rsid w:val="005B5CAF"/>
    <w:rsid w:val="007240DE"/>
    <w:rsid w:val="007633CF"/>
    <w:rsid w:val="0077790A"/>
    <w:rsid w:val="007F107A"/>
    <w:rsid w:val="0085795C"/>
    <w:rsid w:val="00860D53"/>
    <w:rsid w:val="00910D23"/>
    <w:rsid w:val="009422E3"/>
    <w:rsid w:val="00944F56"/>
    <w:rsid w:val="009C1D40"/>
    <w:rsid w:val="009C4005"/>
    <w:rsid w:val="009D623F"/>
    <w:rsid w:val="009D6743"/>
    <w:rsid w:val="00A0629B"/>
    <w:rsid w:val="00A14A13"/>
    <w:rsid w:val="00A4199F"/>
    <w:rsid w:val="00A4427D"/>
    <w:rsid w:val="00A50133"/>
    <w:rsid w:val="00B4607F"/>
    <w:rsid w:val="00B975A0"/>
    <w:rsid w:val="00BC1C05"/>
    <w:rsid w:val="00BD25F0"/>
    <w:rsid w:val="00BD4775"/>
    <w:rsid w:val="00BF00B6"/>
    <w:rsid w:val="00C20461"/>
    <w:rsid w:val="00C30005"/>
    <w:rsid w:val="00C6088A"/>
    <w:rsid w:val="00C814CE"/>
    <w:rsid w:val="00D02C83"/>
    <w:rsid w:val="00D310DD"/>
    <w:rsid w:val="00DF7DB9"/>
    <w:rsid w:val="00E503A4"/>
    <w:rsid w:val="00E8146F"/>
    <w:rsid w:val="00EE1704"/>
    <w:rsid w:val="00F21C36"/>
    <w:rsid w:val="00F26809"/>
    <w:rsid w:val="00FC2CE0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773"/>
  <w15:chartTrackingRefBased/>
  <w15:docId w15:val="{C56C1428-69E3-489E-930C-2197ED0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BGvdeMetni">
    <w:name w:val="VB Gövde Metni"/>
    <w:basedOn w:val="Normal"/>
    <w:link w:val="VBGvdeMetniChar"/>
    <w:qFormat/>
    <w:rsid w:val="00D02C83"/>
    <w:pPr>
      <w:ind w:firstLine="709"/>
      <w:jc w:val="both"/>
    </w:pPr>
  </w:style>
  <w:style w:type="character" w:customStyle="1" w:styleId="VBGvdeMetniChar">
    <w:name w:val="VB Gövde Metni Char"/>
    <w:basedOn w:val="VarsaylanParagrafYazTipi"/>
    <w:link w:val="VBGvdeMetni"/>
    <w:rsid w:val="00D02C83"/>
  </w:style>
  <w:style w:type="paragraph" w:styleId="GlAlnt">
    <w:name w:val="Intense Quote"/>
    <w:basedOn w:val="Normal"/>
    <w:next w:val="Normal"/>
    <w:link w:val="GlAlntChar"/>
    <w:uiPriority w:val="30"/>
    <w:qFormat/>
    <w:rsid w:val="00A14A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4A1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Macara</dc:creator>
  <cp:keywords/>
  <dc:description/>
  <cp:lastModifiedBy>Alaattin Macara</cp:lastModifiedBy>
  <cp:revision>5</cp:revision>
  <dcterms:created xsi:type="dcterms:W3CDTF">2023-03-10T05:02:00Z</dcterms:created>
  <dcterms:modified xsi:type="dcterms:W3CDTF">2023-04-04T09:31:00Z</dcterms:modified>
</cp:coreProperties>
</file>